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7F581" w14:textId="07C19F67" w:rsidR="00065353" w:rsidRPr="004138D2" w:rsidRDefault="00453253" w:rsidP="004138D2">
      <w:pPr>
        <w:pStyle w:val="Title"/>
      </w:pPr>
      <w:bookmarkStart w:id="0" w:name="_Hlk82530485"/>
      <w:r w:rsidRPr="004138D2">
        <w:t>Associated Students of Fort Lewis College</w:t>
      </w:r>
      <w:r w:rsidR="00040BCF" w:rsidRPr="004138D2">
        <w:t xml:space="preserve"> Meeting</w:t>
      </w:r>
      <w:r w:rsidR="00F31853" w:rsidRPr="004138D2">
        <w:t xml:space="preserve"> </w:t>
      </w:r>
      <w:r w:rsidR="00E72CD8" w:rsidRPr="004138D2">
        <w:t>Minutes</w:t>
      </w:r>
    </w:p>
    <w:p w14:paraId="08921EFF" w14:textId="133E8654" w:rsidR="00040BCF" w:rsidRPr="00472341" w:rsidRDefault="00A01CF3" w:rsidP="008A3780">
      <w:p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Date</w:t>
      </w:r>
      <w:r w:rsidR="00BC4DBD" w:rsidRPr="00472341">
        <w:rPr>
          <w:rFonts w:asciiTheme="minorHAnsi" w:hAnsiTheme="minorHAnsi" w:cstheme="minorHAnsi"/>
        </w:rPr>
        <w:t>:</w:t>
      </w:r>
      <w:r w:rsidR="00C07332" w:rsidRPr="00472341">
        <w:rPr>
          <w:rFonts w:asciiTheme="minorHAnsi" w:hAnsiTheme="minorHAnsi" w:cstheme="minorHAnsi"/>
        </w:rPr>
        <w:t xml:space="preserve"> </w:t>
      </w:r>
      <w:r w:rsidR="006B5FA3">
        <w:rPr>
          <w:rFonts w:asciiTheme="minorHAnsi" w:hAnsiTheme="minorHAnsi" w:cstheme="minorHAnsi"/>
        </w:rPr>
        <w:t>11/6/24</w:t>
      </w:r>
    </w:p>
    <w:p w14:paraId="68BBDAE6" w14:textId="785C1E14" w:rsidR="00040BCF" w:rsidRPr="00472341" w:rsidRDefault="009E7D88" w:rsidP="008A3780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 xml:space="preserve">Location: </w:t>
      </w:r>
      <w:r w:rsidR="00453253" w:rsidRPr="00472341">
        <w:rPr>
          <w:rFonts w:asciiTheme="minorHAnsi" w:hAnsiTheme="minorHAnsi" w:cstheme="minorHAnsi"/>
        </w:rPr>
        <w:t>Senate Chambers</w:t>
      </w:r>
    </w:p>
    <w:p w14:paraId="2F81B16C" w14:textId="77777777" w:rsidR="005960E0" w:rsidRPr="00472341" w:rsidRDefault="005960E0" w:rsidP="00E72CD8">
      <w:pPr>
        <w:rPr>
          <w:rFonts w:asciiTheme="minorHAnsi" w:hAnsiTheme="minorHAnsi" w:cstheme="minorHAnsi"/>
          <w:b/>
          <w:bCs/>
          <w:u w:val="single"/>
        </w:rPr>
      </w:pPr>
      <w:bookmarkStart w:id="1" w:name="_Hlk145492199"/>
    </w:p>
    <w:tbl>
      <w:tblPr>
        <w:tblW w:w="93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6B5FA3" w:rsidRPr="006B5FA3" w14:paraId="62096574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4550B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Name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F73A5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In Attendance 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442F3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Absent </w:t>
            </w:r>
          </w:p>
        </w:tc>
      </w:tr>
      <w:tr w:rsidR="006B5FA3" w:rsidRPr="006B5FA3" w14:paraId="1C77C3EA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85F2AD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President Bitsilly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BA107" w14:textId="79FB252F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D5CA3" w14:textId="6D192DB3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</w:tr>
      <w:tr w:rsidR="006B5FA3" w:rsidRPr="006B5FA3" w14:paraId="13356928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3B4A9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Vice President Carmen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568A44" w14:textId="5CB33390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032880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2FEA3FBF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FCEEB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Speaker Miguel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81C75E" w14:textId="167240FE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A2B41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18DBC129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C41C7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Acosta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43C65" w14:textId="3834150F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DC503" w14:textId="17D3385A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759C324E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DF6CB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Childers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1ACB9" w14:textId="4118B08C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C3363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5E844884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2D645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Carlton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22D954" w14:textId="6B39CB5D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83133" w14:textId="540E7C18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7388B06A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DEEBBD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Bearden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0667D5" w14:textId="233BAD31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CA3CBC" w14:textId="23343AAF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76B95E39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4D495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Bolduc 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C3E8F" w14:textId="436FF4C3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8B30B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6B5FA3" w:rsidRPr="006B5FA3" w14:paraId="0043836B" w14:textId="77777777" w:rsidTr="006B5FA3">
        <w:trPr>
          <w:trHeight w:val="300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0609782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6B5FA3">
              <w:rPr>
                <w:rFonts w:asciiTheme="minorHAnsi" w:hAnsiTheme="minorHAnsi" w:cstheme="minorHAnsi"/>
                <w:b/>
                <w:bCs/>
                <w:u w:val="single"/>
              </w:rPr>
              <w:t>Senator Groom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4A13828" w14:textId="390DAD04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X</w:t>
            </w:r>
          </w:p>
        </w:tc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7F43FE1" w14:textId="77777777" w:rsidR="006B5FA3" w:rsidRPr="006B5FA3" w:rsidRDefault="006B5FA3" w:rsidP="006B5FA3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391549D5" w14:textId="77777777" w:rsidR="006B5FA3" w:rsidRPr="006B5FA3" w:rsidRDefault="006B5FA3" w:rsidP="006B5FA3">
      <w:pPr>
        <w:rPr>
          <w:rFonts w:asciiTheme="minorHAnsi" w:hAnsiTheme="minorHAnsi" w:cstheme="minorHAnsi"/>
          <w:b/>
          <w:bCs/>
          <w:u w:val="single"/>
        </w:rPr>
      </w:pPr>
      <w:r w:rsidRPr="006B5FA3">
        <w:rPr>
          <w:rFonts w:asciiTheme="minorHAnsi" w:hAnsiTheme="minorHAnsi" w:cstheme="minorHAnsi"/>
          <w:b/>
          <w:bCs/>
          <w:u w:val="single"/>
        </w:rPr>
        <w:t>Administrative Parliamentarian: Kyle Hornbuckle</w:t>
      </w:r>
    </w:p>
    <w:p w14:paraId="00BE3F6F" w14:textId="77777777" w:rsidR="006B5FA3" w:rsidRPr="006B5FA3" w:rsidRDefault="006B5FA3" w:rsidP="006B5FA3">
      <w:pPr>
        <w:rPr>
          <w:rFonts w:asciiTheme="minorHAnsi" w:hAnsiTheme="minorHAnsi" w:cstheme="minorHAnsi"/>
          <w:b/>
          <w:bCs/>
          <w:u w:val="single"/>
        </w:rPr>
      </w:pPr>
      <w:r w:rsidRPr="006B5FA3">
        <w:rPr>
          <w:rFonts w:asciiTheme="minorHAnsi" w:hAnsiTheme="minorHAnsi" w:cstheme="minorHAnsi"/>
          <w:b/>
          <w:bCs/>
          <w:u w:val="single"/>
        </w:rPr>
        <w:t>FAB Director Miller: In Attendance</w:t>
      </w:r>
    </w:p>
    <w:p w14:paraId="3C2C0376" w14:textId="77777777" w:rsidR="00453253" w:rsidRPr="00472341" w:rsidRDefault="00453253" w:rsidP="00E72CD8">
      <w:pPr>
        <w:rPr>
          <w:rFonts w:asciiTheme="minorHAnsi" w:hAnsiTheme="minorHAnsi" w:cstheme="minorHAnsi"/>
        </w:rPr>
      </w:pPr>
    </w:p>
    <w:p w14:paraId="42BFE276" w14:textId="0B05DA0A" w:rsidR="00E72CD8" w:rsidRPr="00472341" w:rsidRDefault="00E72CD8" w:rsidP="00E72CD8">
      <w:pPr>
        <w:pBdr>
          <w:bottom w:val="single" w:sz="12" w:space="1" w:color="auto"/>
        </w:pBd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  <w:b/>
          <w:bCs/>
          <w:u w:val="single"/>
        </w:rPr>
        <w:t>Guests</w:t>
      </w:r>
      <w:r w:rsidRPr="00472341">
        <w:rPr>
          <w:rFonts w:asciiTheme="minorHAnsi" w:hAnsiTheme="minorHAnsi" w:cstheme="minorHAnsi"/>
        </w:rPr>
        <w:t>:</w:t>
      </w:r>
      <w:r w:rsidR="00D83364" w:rsidRPr="00472341">
        <w:rPr>
          <w:rFonts w:asciiTheme="minorHAnsi" w:hAnsiTheme="minorHAnsi" w:cstheme="minorHAnsi"/>
        </w:rPr>
        <w:t xml:space="preserve"> </w:t>
      </w:r>
    </w:p>
    <w:p w14:paraId="183F8067" w14:textId="77777777" w:rsidR="00FF2CDE" w:rsidRDefault="00FE5E1B" w:rsidP="00FF2CDE">
      <w:pPr>
        <w:pStyle w:val="Heading1"/>
        <w:rPr>
          <w:rFonts w:asciiTheme="minorHAnsi" w:hAnsiTheme="minorHAnsi" w:cstheme="minorHAnsi"/>
        </w:rPr>
      </w:pPr>
      <w:bookmarkStart w:id="2" w:name="_Hlk65592716"/>
      <w:bookmarkEnd w:id="1"/>
      <w:r w:rsidRPr="00472341">
        <w:rPr>
          <w:rFonts w:asciiTheme="minorHAnsi" w:hAnsiTheme="minorHAnsi" w:cstheme="minorHAnsi"/>
        </w:rPr>
        <w:t>Call to Order</w:t>
      </w:r>
    </w:p>
    <w:p w14:paraId="7EB98393" w14:textId="5E47EED4" w:rsidR="00FF2CDE" w:rsidRPr="00FF2CDE" w:rsidRDefault="00FF2CDE" w:rsidP="00FF2CDE">
      <w:pPr>
        <w:pStyle w:val="List"/>
      </w:pPr>
      <w:r w:rsidRPr="00FF2CDE">
        <w:t xml:space="preserve">Meeting called to order by </w:t>
      </w:r>
      <w:r w:rsidR="006B5FA3">
        <w:t>Vice President Darmen</w:t>
      </w:r>
      <w:r w:rsidRPr="00FF2CDE">
        <w:t xml:space="preserve"> at </w:t>
      </w:r>
      <w:r w:rsidR="006B5FA3">
        <w:t>7:00pm</w:t>
      </w:r>
    </w:p>
    <w:p w14:paraId="17B8F68C" w14:textId="783C5AC5" w:rsidR="00DE760D" w:rsidRPr="00472341" w:rsidRDefault="00FE5E1B" w:rsidP="00801A96">
      <w:pPr>
        <w:pStyle w:val="List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auto"/>
          <w:u w:val="none"/>
        </w:rPr>
        <w:t>Quorum established.</w:t>
      </w:r>
      <w:r w:rsidR="006B5FA3">
        <w:rPr>
          <w:rStyle w:val="Hyperlink"/>
          <w:rFonts w:asciiTheme="minorHAnsi" w:hAnsiTheme="minorHAnsi" w:cstheme="minorHAnsi"/>
          <w:color w:val="auto"/>
          <w:u w:val="none"/>
        </w:rPr>
        <w:t xml:space="preserve"> YES</w:t>
      </w:r>
    </w:p>
    <w:p w14:paraId="3C25C0AC" w14:textId="4A6ECCF0" w:rsidR="00FE5E1B" w:rsidRPr="00472341" w:rsidRDefault="00FE5E1B" w:rsidP="00240575">
      <w:pPr>
        <w:pStyle w:val="Heading1"/>
        <w:rPr>
          <w:rStyle w:val="Hyperlink"/>
          <w:rFonts w:asciiTheme="minorHAnsi" w:hAnsiTheme="minorHAnsi" w:cstheme="minorHAnsi"/>
          <w:color w:val="auto"/>
          <w:u w:val="none"/>
        </w:rPr>
      </w:pPr>
      <w:r w:rsidRPr="00472341"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  <w:t>Consent Items</w:t>
      </w:r>
    </w:p>
    <w:p w14:paraId="3C0FABDE" w14:textId="77777777" w:rsidR="00801A96" w:rsidRPr="00472341" w:rsidRDefault="00FE5E1B" w:rsidP="00801A96">
      <w:pPr>
        <w:pStyle w:val="List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No objections. Items passed by consent:</w:t>
      </w:r>
    </w:p>
    <w:p w14:paraId="096B02AD" w14:textId="31A257D1" w:rsidR="00FE5E1B" w:rsidRPr="00472341" w:rsidRDefault="00FE5E1B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tonight’s meeting agenda</w:t>
      </w:r>
    </w:p>
    <w:p w14:paraId="18F261B9" w14:textId="27E786C1" w:rsidR="00FE5E1B" w:rsidRPr="00472341" w:rsidRDefault="00FE5E1B" w:rsidP="00217839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Approval of last meeting’s minutes</w:t>
      </w:r>
    </w:p>
    <w:p w14:paraId="1ABD391F" w14:textId="62A9C300" w:rsidR="00FE5E1B" w:rsidRPr="006925AC" w:rsidRDefault="00FE5E1B" w:rsidP="006925AC">
      <w:pPr>
        <w:pStyle w:val="Heading1"/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</w:pPr>
      <w:r w:rsidRPr="00472341">
        <w:rPr>
          <w:rFonts w:asciiTheme="minorHAnsi" w:hAnsiTheme="minorHAnsi" w:cstheme="minorHAnsi"/>
        </w:rPr>
        <w:t>Public Participation</w:t>
      </w:r>
    </w:p>
    <w:p w14:paraId="5AF67657" w14:textId="5F47D1BC" w:rsidR="006B5FA3" w:rsidRPr="006B5FA3" w:rsidRDefault="006B5FA3" w:rsidP="00FE5E1B">
      <w:pPr>
        <w:pStyle w:val="List"/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</w:pPr>
      <w:r w:rsidRPr="006B5FA3">
        <w:rPr>
          <w:rFonts w:asciiTheme="minorHAnsi" w:hAnsiTheme="minorHAnsi" w:cstheme="minorHAnsi"/>
        </w:rPr>
        <w:t>Aaliya</w:t>
      </w:r>
      <w:r>
        <w:rPr>
          <w:rStyle w:val="Hyperlink"/>
          <w:rFonts w:asciiTheme="minorHAnsi" w:hAnsiTheme="minorHAnsi" w:cstheme="minorHAnsi"/>
          <w:color w:val="auto"/>
          <w:u w:val="none"/>
        </w:rPr>
        <w:t>: wants to be involved in the community and serve the table</w:t>
      </w:r>
    </w:p>
    <w:p w14:paraId="71581F6A" w14:textId="62D9D0D2" w:rsidR="006B5FA3" w:rsidRPr="006B5FA3" w:rsidRDefault="006B5FA3" w:rsidP="006B5FA3">
      <w:pPr>
        <w:pStyle w:val="List"/>
        <w:rPr>
          <w:rStyle w:val="Hyperlink"/>
          <w:rFonts w:asciiTheme="minorHAnsi" w:hAnsiTheme="minorHAnsi" w:cstheme="minorHAnsi"/>
          <w:color w:val="2E74B5" w:themeColor="accent1" w:themeShade="BF"/>
          <w:u w:val="none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>Eliot: Interested in filling a senate seat and joining the table</w:t>
      </w:r>
    </w:p>
    <w:p w14:paraId="07330DFE" w14:textId="77777777" w:rsidR="00801A96" w:rsidRPr="00472341" w:rsidRDefault="00FE5E1B" w:rsidP="00240575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Guest Speakers</w:t>
      </w:r>
    </w:p>
    <w:p w14:paraId="12FAB446" w14:textId="662F6DBD" w:rsidR="001C4AE0" w:rsidRDefault="006B5FA3" w:rsidP="006B5FA3">
      <w:pPr>
        <w:pStyle w:val="List"/>
      </w:pPr>
      <w:r>
        <w:t>Alana Romans- Chief Strategic Officer</w:t>
      </w:r>
    </w:p>
    <w:p w14:paraId="2763D066" w14:textId="57FC361A" w:rsidR="006B5FA3" w:rsidRDefault="006B5FA3" w:rsidP="006B5FA3">
      <w:pPr>
        <w:pStyle w:val="List"/>
        <w:numPr>
          <w:ilvl w:val="2"/>
          <w:numId w:val="1"/>
        </w:numPr>
      </w:pPr>
      <w:r>
        <w:t xml:space="preserve">Chief strategy officer addresses issues on behalf of the President, supports leadership in creating a strategic approach to program funding and growth. And </w:t>
      </w:r>
      <w:proofErr w:type="gramStart"/>
      <w:r>
        <w:t>Ensure</w:t>
      </w:r>
      <w:proofErr w:type="gramEnd"/>
      <w:r>
        <w:t xml:space="preserve"> new initiatives are cohesive, impactful and align with college plans</w:t>
      </w:r>
    </w:p>
    <w:p w14:paraId="00C6E178" w14:textId="12E68E78" w:rsidR="006B5FA3" w:rsidRDefault="009637E0" w:rsidP="006B5FA3">
      <w:pPr>
        <w:pStyle w:val="List"/>
        <w:numPr>
          <w:ilvl w:val="2"/>
          <w:numId w:val="1"/>
        </w:numPr>
      </w:pPr>
      <w:r>
        <w:t>2025-2030 Strategic Plan summarized: Academics, Reconciliation, Student Ready, Basic Needs, and Community Connections are the Strategic Directions.</w:t>
      </w:r>
    </w:p>
    <w:p w14:paraId="0474C4EB" w14:textId="73EAE625" w:rsidR="009637E0" w:rsidRDefault="009637E0" w:rsidP="009637E0">
      <w:pPr>
        <w:pStyle w:val="List"/>
        <w:numPr>
          <w:ilvl w:val="0"/>
          <w:numId w:val="0"/>
        </w:numPr>
        <w:ind w:left="1620"/>
      </w:pPr>
    </w:p>
    <w:p w14:paraId="16B2FE8D" w14:textId="1B199278" w:rsidR="0031328F" w:rsidRDefault="009637E0" w:rsidP="006925AC">
      <w:pPr>
        <w:pStyle w:val="List"/>
        <w:numPr>
          <w:ilvl w:val="0"/>
          <w:numId w:val="0"/>
        </w:numPr>
        <w:ind w:left="1620"/>
      </w:pPr>
      <w:r>
        <w:t>Senator Calton 2</w:t>
      </w:r>
      <w:r w:rsidRPr="009637E0">
        <w:rPr>
          <w:vertAlign w:val="superscript"/>
        </w:rPr>
        <w:t>nd</w:t>
      </w:r>
      <w:r>
        <w:t xml:space="preserve"> by Bearden makes a motion to suspend parliamentary procedure. Passes anxiously for the duration of the guest speaker.</w:t>
      </w:r>
    </w:p>
    <w:p w14:paraId="3D9D103C" w14:textId="77777777" w:rsidR="0031328F" w:rsidRDefault="0031328F" w:rsidP="0031328F">
      <w:pPr>
        <w:pStyle w:val="List"/>
        <w:numPr>
          <w:ilvl w:val="0"/>
          <w:numId w:val="0"/>
        </w:numPr>
      </w:pPr>
    </w:p>
    <w:p w14:paraId="72348B82" w14:textId="6BD459DA" w:rsidR="0031328F" w:rsidRDefault="0031328F" w:rsidP="0031328F">
      <w:pPr>
        <w:pStyle w:val="List"/>
        <w:numPr>
          <w:ilvl w:val="0"/>
          <w:numId w:val="6"/>
        </w:numPr>
      </w:pPr>
      <w:r>
        <w:t xml:space="preserve">Questions asked by the table about the topic of the Strategic Plan. Some highlights </w:t>
      </w:r>
      <w:proofErr w:type="gramStart"/>
      <w:r>
        <w:t>was</w:t>
      </w:r>
      <w:proofErr w:type="gramEnd"/>
      <w:r>
        <w:t xml:space="preserve"> the plan’s focus on putting students first and making basic needs a priority. Other highlights include new plans </w:t>
      </w:r>
      <w:proofErr w:type="gramStart"/>
      <w:r>
        <w:t>in</w:t>
      </w:r>
      <w:proofErr w:type="gramEnd"/>
      <w:r>
        <w:t xml:space="preserve"> how faculty, staff and students will interact with each other and developing experiential learning.</w:t>
      </w:r>
    </w:p>
    <w:p w14:paraId="5B9CD9B3" w14:textId="77777777" w:rsidR="009637E0" w:rsidRDefault="009637E0" w:rsidP="009637E0">
      <w:pPr>
        <w:pStyle w:val="List"/>
        <w:numPr>
          <w:ilvl w:val="0"/>
          <w:numId w:val="0"/>
        </w:numPr>
        <w:ind w:left="1620"/>
      </w:pPr>
    </w:p>
    <w:p w14:paraId="710C0EE8" w14:textId="77777777" w:rsidR="009637E0" w:rsidRPr="006967F5" w:rsidRDefault="009637E0" w:rsidP="009637E0">
      <w:pPr>
        <w:pStyle w:val="List"/>
        <w:numPr>
          <w:ilvl w:val="0"/>
          <w:numId w:val="0"/>
        </w:numPr>
        <w:ind w:left="1620"/>
      </w:pPr>
    </w:p>
    <w:p w14:paraId="687ECED8" w14:textId="77777777" w:rsidR="00472341" w:rsidRDefault="00AC6162" w:rsidP="00472341">
      <w:pPr>
        <w:pStyle w:val="Heading1"/>
        <w:rPr>
          <w:rFonts w:asciiTheme="minorHAnsi" w:hAnsiTheme="minorHAnsi" w:cstheme="minorHAnsi"/>
        </w:rPr>
      </w:pPr>
      <w:r w:rsidRPr="00472341">
        <w:rPr>
          <w:rFonts w:asciiTheme="minorHAnsi" w:hAnsiTheme="minorHAnsi" w:cstheme="minorHAnsi"/>
        </w:rPr>
        <w:t>Discussion and Action Items</w:t>
      </w:r>
    </w:p>
    <w:p w14:paraId="22A79213" w14:textId="6BC8CB9C" w:rsidR="00AC6162" w:rsidRDefault="00677B36" w:rsidP="00472341">
      <w:pPr>
        <w:pStyle w:val="List"/>
        <w:rPr>
          <w:rFonts w:asciiTheme="minorHAnsi" w:hAnsiTheme="minorHAnsi" w:cstheme="minorHAnsi"/>
        </w:rPr>
      </w:pPr>
      <w:r w:rsidRPr="00EE7607">
        <w:rPr>
          <w:rFonts w:asciiTheme="minorHAnsi" w:hAnsiTheme="minorHAnsi" w:cstheme="minorHAnsi"/>
          <w:color w:val="FF0000"/>
        </w:rPr>
        <w:t xml:space="preserve">First </w:t>
      </w:r>
      <w:r w:rsidR="00AF67C3" w:rsidRPr="00EE7607">
        <w:rPr>
          <w:rFonts w:asciiTheme="minorHAnsi" w:hAnsiTheme="minorHAnsi" w:cstheme="minorHAnsi"/>
          <w:color w:val="FF0000"/>
        </w:rPr>
        <w:t>discussion/action item as listed on meeting agenda</w:t>
      </w:r>
    </w:p>
    <w:p w14:paraId="2D9F4EFD" w14:textId="71ADE915" w:rsidR="00AF67C3" w:rsidRPr="00472341" w:rsidRDefault="00AF67C3" w:rsidP="00AF67C3">
      <w:pPr>
        <w:pStyle w:val="List"/>
        <w:numPr>
          <w:ilvl w:val="2"/>
          <w:numId w:val="1"/>
        </w:numPr>
        <w:rPr>
          <w:rFonts w:asciiTheme="minorHAnsi" w:hAnsiTheme="minorHAnsi" w:cstheme="minorHAnsi"/>
        </w:rPr>
      </w:pPr>
      <w:r w:rsidRPr="00EE7607">
        <w:rPr>
          <w:rFonts w:asciiTheme="minorHAnsi" w:hAnsiTheme="minorHAnsi" w:cstheme="minorHAnsi"/>
          <w:color w:val="FF0000"/>
        </w:rPr>
        <w:t xml:space="preserve">Record </w:t>
      </w:r>
      <w:r w:rsidR="00EE7607" w:rsidRPr="00EE7607">
        <w:rPr>
          <w:rFonts w:asciiTheme="minorHAnsi" w:hAnsiTheme="minorHAnsi" w:cstheme="minorHAnsi"/>
          <w:color w:val="FF0000"/>
        </w:rPr>
        <w:t>each motion made, who made it, who seconded, any important discussion that took place, and the result of the vote on each motion</w:t>
      </w:r>
    </w:p>
    <w:p w14:paraId="46B53A2E" w14:textId="5A68EF2D" w:rsidR="0031328F" w:rsidRDefault="0031328F" w:rsidP="0031328F">
      <w:pPr>
        <w:pStyle w:val="List"/>
      </w:pPr>
      <w:r>
        <w:t>S.R.24-16</w:t>
      </w:r>
      <w:r w:rsidR="00540014">
        <w:t xml:space="preserve"> Samantha Collins Senator Confirmation</w:t>
      </w:r>
    </w:p>
    <w:p w14:paraId="1BE118A0" w14:textId="77777777" w:rsidR="006925AC" w:rsidRDefault="00540014" w:rsidP="00540014">
      <w:pPr>
        <w:pStyle w:val="List"/>
        <w:numPr>
          <w:ilvl w:val="0"/>
          <w:numId w:val="0"/>
        </w:numPr>
        <w:ind w:left="1080"/>
      </w:pPr>
      <w:r>
        <w:t>-motion to table till next meeting by Miguel, 2</w:t>
      </w:r>
      <w:r w:rsidRPr="00540014">
        <w:rPr>
          <w:vertAlign w:val="superscript"/>
        </w:rPr>
        <w:t>nd</w:t>
      </w:r>
      <w:r>
        <w:t xml:space="preserve"> by Groom. </w:t>
      </w:r>
    </w:p>
    <w:p w14:paraId="03CE83EE" w14:textId="53CC2ECB" w:rsidR="00540014" w:rsidRDefault="006925AC" w:rsidP="00540014">
      <w:pPr>
        <w:pStyle w:val="List"/>
        <w:numPr>
          <w:ilvl w:val="0"/>
          <w:numId w:val="0"/>
        </w:numPr>
        <w:ind w:left="1080"/>
      </w:pPr>
      <w:r>
        <w:t>-</w:t>
      </w:r>
      <w:r w:rsidR="00540014">
        <w:t>Passe</w:t>
      </w:r>
      <w:r>
        <w:t>d</w:t>
      </w:r>
      <w:r w:rsidR="00540014">
        <w:t xml:space="preserve"> unanimously</w:t>
      </w:r>
    </w:p>
    <w:p w14:paraId="35494C92" w14:textId="0397D601" w:rsidR="00540014" w:rsidRDefault="00540014" w:rsidP="00540014">
      <w:pPr>
        <w:pStyle w:val="List"/>
        <w:numPr>
          <w:ilvl w:val="0"/>
          <w:numId w:val="0"/>
        </w:numPr>
        <w:ind w:left="1080"/>
      </w:pPr>
      <w:r>
        <w:t>-</w:t>
      </w:r>
      <w:r w:rsidR="006925AC">
        <w:t>M</w:t>
      </w:r>
      <w:r>
        <w:t>otion tabled</w:t>
      </w:r>
    </w:p>
    <w:p w14:paraId="745EF767" w14:textId="223123D8" w:rsidR="0031328F" w:rsidRDefault="0031328F" w:rsidP="0031328F">
      <w:pPr>
        <w:pStyle w:val="List"/>
      </w:pPr>
      <w:r>
        <w:t>S.R. 24-</w:t>
      </w:r>
      <w:proofErr w:type="gramStart"/>
      <w:r>
        <w:t>17</w:t>
      </w:r>
      <w:r w:rsidR="00540014">
        <w:t xml:space="preserve">  First</w:t>
      </w:r>
      <w:proofErr w:type="gramEnd"/>
      <w:r w:rsidR="00540014">
        <w:t>-Year Ambassador Avery Snyder</w:t>
      </w:r>
    </w:p>
    <w:p w14:paraId="29B98A9C" w14:textId="77777777" w:rsidR="006925AC" w:rsidRDefault="00540014" w:rsidP="00540014">
      <w:pPr>
        <w:pStyle w:val="List"/>
        <w:numPr>
          <w:ilvl w:val="0"/>
          <w:numId w:val="0"/>
        </w:numPr>
        <w:ind w:left="1080"/>
      </w:pPr>
      <w:r>
        <w:t xml:space="preserve">Motioned </w:t>
      </w:r>
      <w:r w:rsidR="006925AC">
        <w:t xml:space="preserve">to table </w:t>
      </w:r>
      <w:r>
        <w:t>by Carlton,</w:t>
      </w:r>
      <w:r w:rsidR="006925AC">
        <w:t xml:space="preserve"> 2</w:t>
      </w:r>
      <w:r w:rsidR="006925AC" w:rsidRPr="006925AC">
        <w:rPr>
          <w:vertAlign w:val="superscript"/>
        </w:rPr>
        <w:t>nd</w:t>
      </w:r>
      <w:r w:rsidR="006925AC">
        <w:t xml:space="preserve"> by</w:t>
      </w:r>
      <w:r>
        <w:t xml:space="preserve"> Childers </w:t>
      </w:r>
    </w:p>
    <w:p w14:paraId="292F7EE9" w14:textId="3D82AF8C" w:rsidR="00540014" w:rsidRDefault="006925AC" w:rsidP="00540014">
      <w:pPr>
        <w:pStyle w:val="List"/>
        <w:numPr>
          <w:ilvl w:val="0"/>
          <w:numId w:val="0"/>
        </w:numPr>
        <w:ind w:left="1080"/>
      </w:pPr>
      <w:r>
        <w:t>-P</w:t>
      </w:r>
      <w:r w:rsidR="00540014">
        <w:t>asse</w:t>
      </w:r>
      <w:r>
        <w:t>d</w:t>
      </w:r>
      <w:r w:rsidR="00540014">
        <w:t xml:space="preserve"> unanimously</w:t>
      </w:r>
    </w:p>
    <w:p w14:paraId="2004B0FE" w14:textId="453764C6" w:rsidR="00540014" w:rsidRDefault="00540014" w:rsidP="00540014">
      <w:pPr>
        <w:pStyle w:val="List"/>
        <w:numPr>
          <w:ilvl w:val="0"/>
          <w:numId w:val="0"/>
        </w:numPr>
        <w:ind w:left="1080"/>
      </w:pPr>
      <w:r>
        <w:t>-</w:t>
      </w:r>
      <w:r w:rsidR="006925AC">
        <w:t>M</w:t>
      </w:r>
      <w:r>
        <w:t>otion tabled</w:t>
      </w:r>
    </w:p>
    <w:p w14:paraId="0E35BB52" w14:textId="729511BD" w:rsidR="0031328F" w:rsidRDefault="0031328F" w:rsidP="0031328F">
      <w:pPr>
        <w:pStyle w:val="List"/>
      </w:pPr>
      <w:r>
        <w:t>S.R. 24-18</w:t>
      </w:r>
      <w:r w:rsidR="00540014">
        <w:t xml:space="preserve"> Aaliya Guidry Senator Confirmation</w:t>
      </w:r>
    </w:p>
    <w:p w14:paraId="4B425DA8" w14:textId="6560419A" w:rsidR="00540014" w:rsidRDefault="006925AC" w:rsidP="00540014">
      <w:pPr>
        <w:pStyle w:val="List"/>
        <w:numPr>
          <w:ilvl w:val="0"/>
          <w:numId w:val="0"/>
        </w:numPr>
        <w:ind w:left="1080"/>
      </w:pPr>
      <w:r>
        <w:t>-</w:t>
      </w:r>
      <w:r w:rsidR="00540014">
        <w:t>Motioned</w:t>
      </w:r>
      <w:r>
        <w:t xml:space="preserve"> to adopt</w:t>
      </w:r>
      <w:r w:rsidR="00540014">
        <w:t xml:space="preserve"> by Childers</w:t>
      </w:r>
      <w:r>
        <w:t>,</w:t>
      </w:r>
      <w:r w:rsidR="00540014">
        <w:t xml:space="preserve"> 2</w:t>
      </w:r>
      <w:r w:rsidR="00540014" w:rsidRPr="00540014">
        <w:rPr>
          <w:vertAlign w:val="superscript"/>
        </w:rPr>
        <w:t>nd</w:t>
      </w:r>
      <w:r w:rsidR="00540014">
        <w:t xml:space="preserve"> by Groom.</w:t>
      </w:r>
    </w:p>
    <w:p w14:paraId="6BAD2B79" w14:textId="1E6A0C22" w:rsidR="006925AC" w:rsidRDefault="006925AC" w:rsidP="00540014">
      <w:pPr>
        <w:pStyle w:val="List"/>
        <w:numPr>
          <w:ilvl w:val="0"/>
          <w:numId w:val="0"/>
        </w:numPr>
        <w:ind w:left="1080"/>
      </w:pPr>
      <w:r>
        <w:t>-Discussion begins, no discussion occurred.</w:t>
      </w:r>
    </w:p>
    <w:p w14:paraId="226BED4B" w14:textId="38C19533" w:rsidR="006925AC" w:rsidRDefault="006925AC" w:rsidP="00540014">
      <w:pPr>
        <w:pStyle w:val="List"/>
        <w:numPr>
          <w:ilvl w:val="0"/>
          <w:numId w:val="0"/>
        </w:numPr>
        <w:ind w:left="1080"/>
      </w:pPr>
      <w:r>
        <w:t>-Moved to Vote</w:t>
      </w:r>
    </w:p>
    <w:p w14:paraId="08334C8C" w14:textId="6B689640" w:rsidR="006925AC" w:rsidRDefault="006925AC" w:rsidP="00540014">
      <w:pPr>
        <w:pStyle w:val="List"/>
        <w:numPr>
          <w:ilvl w:val="0"/>
          <w:numId w:val="0"/>
        </w:numPr>
        <w:ind w:left="1080"/>
      </w:pPr>
      <w:r>
        <w:t>-Passed unanimously</w:t>
      </w:r>
    </w:p>
    <w:p w14:paraId="181C1A90" w14:textId="42BB4B84" w:rsidR="00540014" w:rsidRDefault="006925AC" w:rsidP="00540014">
      <w:pPr>
        <w:pStyle w:val="List"/>
        <w:numPr>
          <w:ilvl w:val="0"/>
          <w:numId w:val="0"/>
        </w:numPr>
        <w:ind w:left="1080"/>
      </w:pPr>
      <w:r>
        <w:t>-</w:t>
      </w:r>
      <w:r w:rsidR="00540014">
        <w:t>Senator Guidry joins the table</w:t>
      </w:r>
    </w:p>
    <w:p w14:paraId="22B6E059" w14:textId="27D69CB5" w:rsidR="00540014" w:rsidRDefault="00540014" w:rsidP="00540014">
      <w:pPr>
        <w:pStyle w:val="List"/>
      </w:pPr>
      <w:r>
        <w:t>S.B. 24-01 Snagging Symposium Evet Catering Request</w:t>
      </w:r>
    </w:p>
    <w:p w14:paraId="693AA819" w14:textId="33B24DAB" w:rsidR="006925AC" w:rsidRDefault="00540014" w:rsidP="006925AC">
      <w:pPr>
        <w:pStyle w:val="List"/>
        <w:numPr>
          <w:ilvl w:val="0"/>
          <w:numId w:val="0"/>
        </w:numPr>
        <w:ind w:left="1080"/>
      </w:pPr>
      <w:r>
        <w:t xml:space="preserve">Motioned </w:t>
      </w:r>
      <w:r w:rsidR="006925AC">
        <w:t xml:space="preserve">to adopt </w:t>
      </w:r>
      <w:r>
        <w:t>by Miguel, 2</w:t>
      </w:r>
      <w:r w:rsidRPr="00540014">
        <w:rPr>
          <w:vertAlign w:val="superscript"/>
        </w:rPr>
        <w:t>nd</w:t>
      </w:r>
      <w:r>
        <w:t xml:space="preserve"> by Childers</w:t>
      </w:r>
    </w:p>
    <w:p w14:paraId="3FD1EF52" w14:textId="150673BE" w:rsidR="00540014" w:rsidRDefault="006925AC" w:rsidP="006925AC">
      <w:pPr>
        <w:pStyle w:val="List"/>
        <w:numPr>
          <w:ilvl w:val="0"/>
          <w:numId w:val="0"/>
        </w:numPr>
        <w:ind w:left="1080"/>
      </w:pPr>
      <w:r>
        <w:t>-</w:t>
      </w:r>
      <w:r w:rsidR="00540014">
        <w:t>ASFLC will approve $388.08 to pay Fresh ideas for catering for the Snagging Symposium on November 8</w:t>
      </w:r>
      <w:r w:rsidR="00540014" w:rsidRPr="00540014">
        <w:rPr>
          <w:vertAlign w:val="superscript"/>
        </w:rPr>
        <w:t>th</w:t>
      </w:r>
      <w:r w:rsidR="00540014">
        <w:t>.</w:t>
      </w:r>
    </w:p>
    <w:p w14:paraId="16508C3A" w14:textId="0EC41FD9" w:rsidR="00540014" w:rsidRDefault="006925AC" w:rsidP="006925AC">
      <w:pPr>
        <w:pStyle w:val="List"/>
        <w:numPr>
          <w:ilvl w:val="0"/>
          <w:numId w:val="0"/>
        </w:numPr>
        <w:ind w:left="1080"/>
      </w:pPr>
      <w:r>
        <w:t>-Discussion begins, n</w:t>
      </w:r>
      <w:r w:rsidR="00540014">
        <w:t>o further discussion</w:t>
      </w:r>
      <w:r>
        <w:t xml:space="preserve"> occurred.</w:t>
      </w:r>
    </w:p>
    <w:p w14:paraId="31F51045" w14:textId="372D4867" w:rsidR="006925AC" w:rsidRDefault="006925AC" w:rsidP="006925AC">
      <w:pPr>
        <w:pStyle w:val="List"/>
        <w:numPr>
          <w:ilvl w:val="0"/>
          <w:numId w:val="0"/>
        </w:numPr>
        <w:ind w:left="1080"/>
      </w:pPr>
      <w:r>
        <w:t>-Moved to a vote</w:t>
      </w:r>
    </w:p>
    <w:p w14:paraId="37EE9C64" w14:textId="06B8DABF" w:rsidR="00540014" w:rsidRDefault="006925AC" w:rsidP="006925AC">
      <w:pPr>
        <w:pStyle w:val="List"/>
        <w:numPr>
          <w:ilvl w:val="0"/>
          <w:numId w:val="0"/>
        </w:numPr>
        <w:ind w:left="1080"/>
      </w:pPr>
      <w:r>
        <w:t>-</w:t>
      </w:r>
      <w:r w:rsidR="008959B2">
        <w:t>Passe</w:t>
      </w:r>
      <w:r>
        <w:t>d</w:t>
      </w:r>
      <w:r w:rsidR="008959B2">
        <w:t xml:space="preserve"> unanimousl</w:t>
      </w:r>
      <w:r>
        <w:t>y</w:t>
      </w:r>
    </w:p>
    <w:p w14:paraId="6DC7338B" w14:textId="187B0274" w:rsidR="0031328F" w:rsidRDefault="0031328F" w:rsidP="00540014">
      <w:pPr>
        <w:pStyle w:val="List"/>
      </w:pPr>
      <w:r>
        <w:t>Senate Bill 25-</w:t>
      </w:r>
      <w:r w:rsidR="006925AC">
        <w:t>##</w:t>
      </w:r>
      <w:r>
        <w:t xml:space="preserve">    Fort Lewis Gaming Society</w:t>
      </w:r>
      <w:r w:rsidR="006925AC">
        <w:t xml:space="preserve"> Event Grant</w:t>
      </w:r>
    </w:p>
    <w:p w14:paraId="47939AD5" w14:textId="77777777" w:rsidR="0031328F" w:rsidRDefault="0031328F" w:rsidP="006925AC">
      <w:pPr>
        <w:pStyle w:val="List"/>
        <w:numPr>
          <w:ilvl w:val="0"/>
          <w:numId w:val="0"/>
        </w:numPr>
        <w:ind w:left="1080" w:hanging="360"/>
      </w:pPr>
    </w:p>
    <w:p w14:paraId="7D2A9F6A" w14:textId="2DA90ECB" w:rsidR="0031328F" w:rsidRDefault="006925AC" w:rsidP="0031328F">
      <w:pPr>
        <w:pStyle w:val="List"/>
        <w:numPr>
          <w:ilvl w:val="0"/>
          <w:numId w:val="0"/>
        </w:numPr>
        <w:ind w:left="720"/>
      </w:pPr>
      <w:r>
        <w:t xml:space="preserve">-Motioned to adopt by </w:t>
      </w:r>
      <w:r w:rsidR="0031328F">
        <w:t>Acosta</w:t>
      </w:r>
      <w:r>
        <w:t xml:space="preserve">. </w:t>
      </w:r>
      <w:r w:rsidR="0031328F">
        <w:t>2</w:t>
      </w:r>
      <w:r w:rsidRPr="0031328F">
        <w:rPr>
          <w:vertAlign w:val="superscript"/>
        </w:rPr>
        <w:t>nd</w:t>
      </w:r>
      <w:r>
        <w:t xml:space="preserve"> by</w:t>
      </w:r>
      <w:r w:rsidR="00540014">
        <w:t xml:space="preserve"> </w:t>
      </w:r>
      <w:r w:rsidR="0031328F">
        <w:t>Childers.</w:t>
      </w:r>
    </w:p>
    <w:p w14:paraId="70CEF79A" w14:textId="36EA1418" w:rsidR="00540014" w:rsidRDefault="006925AC" w:rsidP="00540014">
      <w:pPr>
        <w:pStyle w:val="List"/>
        <w:numPr>
          <w:ilvl w:val="0"/>
          <w:numId w:val="0"/>
        </w:numPr>
      </w:pPr>
      <w:r>
        <w:tab/>
        <w:t>-Discussion beings, FAB director mentions this proposal is overdue. no further discussion occurred.</w:t>
      </w:r>
    </w:p>
    <w:p w14:paraId="3A0B8F57" w14:textId="70CA52FA" w:rsidR="006925AC" w:rsidRDefault="006925AC" w:rsidP="00540014">
      <w:pPr>
        <w:pStyle w:val="List"/>
        <w:numPr>
          <w:ilvl w:val="0"/>
          <w:numId w:val="0"/>
        </w:numPr>
      </w:pPr>
      <w:r>
        <w:tab/>
        <w:t>-Moved to a vote</w:t>
      </w:r>
    </w:p>
    <w:p w14:paraId="63BB17BD" w14:textId="34766B76" w:rsidR="008959B2" w:rsidRPr="006925AC" w:rsidRDefault="00540014" w:rsidP="006925AC">
      <w:pPr>
        <w:pStyle w:val="List"/>
        <w:numPr>
          <w:ilvl w:val="0"/>
          <w:numId w:val="0"/>
        </w:numPr>
        <w:ind w:left="720"/>
      </w:pPr>
      <w:r>
        <w:t>-</w:t>
      </w:r>
      <w:r w:rsidR="006925AC">
        <w:t>P</w:t>
      </w:r>
      <w:r>
        <w:t>asse</w:t>
      </w:r>
      <w:r w:rsidR="006925AC">
        <w:t>d</w:t>
      </w:r>
      <w:r>
        <w:t xml:space="preserve"> unanimously</w:t>
      </w:r>
      <w:r w:rsidR="00423F9C">
        <w:br/>
      </w:r>
    </w:p>
    <w:p w14:paraId="2C6362CF" w14:textId="55C563B8" w:rsidR="006967F5" w:rsidRDefault="008959B2" w:rsidP="006925AC">
      <w:pPr>
        <w:pStyle w:val="List"/>
      </w:pPr>
      <w:r>
        <w:t>Dance Co Motion event grant,</w:t>
      </w:r>
    </w:p>
    <w:p w14:paraId="2FB8E5ED" w14:textId="77777777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</w:p>
    <w:p w14:paraId="7E181B7E" w14:textId="6F1DF053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Childers moves to approve $1,000 of funding for Dance Co Motions end of the year event as approved by FAB. 2</w:t>
      </w:r>
      <w:r w:rsidRPr="008959B2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by Miguel</w:t>
      </w:r>
    </w:p>
    <w:p w14:paraId="1E59C678" w14:textId="6201B2F1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Discussion: FAB director Miller fills in as a representative, explains Dance Co Motion is looking for funding for their end of the year event which is a dance performance put together by students. The grant is for food and t-shirt merchandise. There is still a sizable amount in the event grant left over.</w:t>
      </w:r>
    </w:p>
    <w:p w14:paraId="4505EBB4" w14:textId="77777777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</w:p>
    <w:p w14:paraId="71039571" w14:textId="77777777" w:rsidR="006925AC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further discussion, </w:t>
      </w:r>
    </w:p>
    <w:p w14:paraId="46F8539F" w14:textId="66646A8F" w:rsidR="008959B2" w:rsidRDefault="006925AC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</w:t>
      </w:r>
      <w:r w:rsidR="008959B2">
        <w:rPr>
          <w:rFonts w:asciiTheme="minorHAnsi" w:hAnsiTheme="minorHAnsi" w:cstheme="minorHAnsi"/>
        </w:rPr>
        <w:t>ove</w:t>
      </w:r>
      <w:r>
        <w:rPr>
          <w:rFonts w:asciiTheme="minorHAnsi" w:hAnsiTheme="minorHAnsi" w:cstheme="minorHAnsi"/>
        </w:rPr>
        <w:t>d</w:t>
      </w:r>
      <w:r w:rsidR="008959B2">
        <w:rPr>
          <w:rFonts w:asciiTheme="minorHAnsi" w:hAnsiTheme="minorHAnsi" w:cstheme="minorHAnsi"/>
        </w:rPr>
        <w:t xml:space="preserve"> to vote</w:t>
      </w:r>
    </w:p>
    <w:p w14:paraId="26D3D8E2" w14:textId="2B5EAF41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Passe</w:t>
      </w:r>
      <w:r w:rsidR="006925AC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 unanimously.</w:t>
      </w:r>
    </w:p>
    <w:p w14:paraId="72A4BECD" w14:textId="77777777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</w:p>
    <w:p w14:paraId="2428ABA3" w14:textId="77777777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</w:p>
    <w:p w14:paraId="7C099E85" w14:textId="77777777" w:rsidR="008959B2" w:rsidRDefault="008959B2" w:rsidP="008959B2">
      <w:pPr>
        <w:pStyle w:val="List"/>
        <w:numPr>
          <w:ilvl w:val="0"/>
          <w:numId w:val="0"/>
        </w:numPr>
        <w:ind w:left="1080" w:hanging="360"/>
        <w:rPr>
          <w:rFonts w:asciiTheme="minorHAnsi" w:hAnsiTheme="minorHAnsi" w:cstheme="minorHAnsi"/>
        </w:rPr>
      </w:pPr>
    </w:p>
    <w:p w14:paraId="7F38B6D2" w14:textId="77777777" w:rsidR="006967F5" w:rsidRDefault="00941347" w:rsidP="006967F5">
      <w:pPr>
        <w:pStyle w:val="Heading1"/>
      </w:pPr>
      <w:r>
        <w:t>Committee Reports</w:t>
      </w:r>
    </w:p>
    <w:p w14:paraId="26022C08" w14:textId="1BD492B4" w:rsidR="008959B2" w:rsidRDefault="006925AC" w:rsidP="006925AC">
      <w:pPr>
        <w:pStyle w:val="List"/>
        <w:numPr>
          <w:ilvl w:val="0"/>
          <w:numId w:val="0"/>
        </w:numPr>
      </w:pPr>
      <w:r>
        <w:t>Section removed</w:t>
      </w:r>
    </w:p>
    <w:p w14:paraId="188D3DBF" w14:textId="77777777" w:rsidR="006925AC" w:rsidRDefault="006925AC" w:rsidP="006925AC">
      <w:pPr>
        <w:pStyle w:val="List"/>
        <w:numPr>
          <w:ilvl w:val="0"/>
          <w:numId w:val="0"/>
        </w:numPr>
      </w:pPr>
    </w:p>
    <w:p w14:paraId="461D9408" w14:textId="25B9525E" w:rsidR="008959B2" w:rsidRPr="006967F5" w:rsidRDefault="008959B2" w:rsidP="008959B2">
      <w:pPr>
        <w:pStyle w:val="List"/>
        <w:numPr>
          <w:ilvl w:val="0"/>
          <w:numId w:val="0"/>
        </w:numPr>
        <w:ind w:left="1080"/>
      </w:pPr>
      <w:r>
        <w:t xml:space="preserve">No Reports to be shared. Skipped to item 8 due to the night being long and </w:t>
      </w:r>
      <w:proofErr w:type="gramStart"/>
      <w:r>
        <w:t>a general</w:t>
      </w:r>
      <w:proofErr w:type="gramEnd"/>
      <w:r>
        <w:t xml:space="preserve"> exhaustion of the members.</w:t>
      </w:r>
    </w:p>
    <w:p w14:paraId="53E9BEC3" w14:textId="77777777" w:rsidR="00B16244" w:rsidRDefault="00941347" w:rsidP="00B16244">
      <w:pPr>
        <w:pStyle w:val="Heading1"/>
      </w:pPr>
      <w:r>
        <w:t>Executive Board Reports</w:t>
      </w:r>
    </w:p>
    <w:p w14:paraId="6596FCC0" w14:textId="6F278E85" w:rsidR="006925AC" w:rsidRDefault="006925AC" w:rsidP="006925AC">
      <w:r>
        <w:t>Section removed</w:t>
      </w:r>
    </w:p>
    <w:p w14:paraId="2F107381" w14:textId="77777777" w:rsidR="006925AC" w:rsidRDefault="006925AC" w:rsidP="006925AC"/>
    <w:p w14:paraId="21E852CA" w14:textId="6718FED3" w:rsidR="006925AC" w:rsidRPr="006925AC" w:rsidRDefault="006925AC" w:rsidP="006925AC">
      <w:r>
        <w:tab/>
        <w:t xml:space="preserve">     No Reports to be shared. Skipped due to a general exhaustion of members.</w:t>
      </w:r>
    </w:p>
    <w:p w14:paraId="6A76358C" w14:textId="4E90009E" w:rsidR="00631492" w:rsidRDefault="00631492" w:rsidP="00631492">
      <w:pPr>
        <w:pStyle w:val="Heading1"/>
      </w:pPr>
      <w:r>
        <w:t xml:space="preserve">Adjournment </w:t>
      </w:r>
    </w:p>
    <w:p w14:paraId="4F40466C" w14:textId="488D7731" w:rsidR="003F12AD" w:rsidRDefault="00631492" w:rsidP="008959B2">
      <w:pPr>
        <w:pStyle w:val="List"/>
      </w:pPr>
      <w:r>
        <w:t>Table Business</w:t>
      </w:r>
    </w:p>
    <w:p w14:paraId="211927FA" w14:textId="04E888DD" w:rsidR="008959B2" w:rsidRDefault="008959B2" w:rsidP="008959B2">
      <w:pPr>
        <w:pStyle w:val="List"/>
        <w:numPr>
          <w:ilvl w:val="2"/>
          <w:numId w:val="1"/>
        </w:numPr>
      </w:pPr>
      <w:r>
        <w:t>A lot of Event Grant budget is remaining. Need to advertise to RSOs to request for event grants.</w:t>
      </w:r>
    </w:p>
    <w:p w14:paraId="70F32B6A" w14:textId="77777777" w:rsidR="008959B2" w:rsidRDefault="008959B2" w:rsidP="008959B2">
      <w:pPr>
        <w:pStyle w:val="List"/>
        <w:numPr>
          <w:ilvl w:val="2"/>
          <w:numId w:val="1"/>
        </w:numPr>
      </w:pPr>
      <w:r>
        <w:t>PEP is hosting an event next Wednesday at 5:30 in Noble 130.</w:t>
      </w:r>
    </w:p>
    <w:p w14:paraId="0BF4A397" w14:textId="77777777" w:rsidR="008959B2" w:rsidRDefault="008959B2" w:rsidP="008959B2">
      <w:pPr>
        <w:pStyle w:val="List"/>
        <w:numPr>
          <w:ilvl w:val="2"/>
          <w:numId w:val="1"/>
        </w:numPr>
      </w:pPr>
      <w:r>
        <w:t>The last home football game is this Saturday</w:t>
      </w:r>
    </w:p>
    <w:p w14:paraId="23F6A00C" w14:textId="77777777" w:rsidR="008959B2" w:rsidRDefault="008959B2" w:rsidP="008959B2">
      <w:pPr>
        <w:pStyle w:val="List"/>
        <w:numPr>
          <w:ilvl w:val="2"/>
          <w:numId w:val="1"/>
        </w:numPr>
      </w:pPr>
      <w:r>
        <w:t>First Basketball games are this Friday and Saturday.</w:t>
      </w:r>
    </w:p>
    <w:p w14:paraId="4742BA57" w14:textId="6D09CD15" w:rsidR="008959B2" w:rsidRDefault="008959B2" w:rsidP="008959B2">
      <w:pPr>
        <w:pStyle w:val="List"/>
        <w:numPr>
          <w:ilvl w:val="2"/>
          <w:numId w:val="1"/>
        </w:numPr>
      </w:pPr>
      <w:r>
        <w:t xml:space="preserve">Asks senators for collab event ideas for the table. </w:t>
      </w:r>
    </w:p>
    <w:p w14:paraId="113D70F8" w14:textId="61B7AB66" w:rsidR="005230F7" w:rsidRPr="006925AC" w:rsidRDefault="00631492" w:rsidP="006925AC">
      <w:pPr>
        <w:pStyle w:val="List"/>
      </w:pPr>
      <w:r>
        <w:t>Hero Award</w:t>
      </w:r>
    </w:p>
    <w:p w14:paraId="7DCC4777" w14:textId="19AB1DF2" w:rsidR="006925AC" w:rsidRDefault="006925AC" w:rsidP="005230F7">
      <w:pPr>
        <w:pStyle w:val="List"/>
        <w:numPr>
          <w:ilvl w:val="2"/>
          <w:numId w:val="1"/>
        </w:numPr>
      </w:pPr>
      <w:r>
        <w:t>Childers gives award to Acosta for writing the resolutions.</w:t>
      </w:r>
    </w:p>
    <w:p w14:paraId="6B350B97" w14:textId="77777777" w:rsidR="00FF2CDE" w:rsidRDefault="00631492" w:rsidP="00E72CD8">
      <w:pPr>
        <w:pStyle w:val="List"/>
      </w:pPr>
      <w:r>
        <w:t>Adjournment</w:t>
      </w:r>
      <w:bookmarkEnd w:id="0"/>
      <w:bookmarkEnd w:id="2"/>
    </w:p>
    <w:p w14:paraId="4CB070DB" w14:textId="63E990B0" w:rsidR="00E72CD8" w:rsidRPr="00FF2CDE" w:rsidRDefault="00E72CD8" w:rsidP="00FF2CDE">
      <w:pPr>
        <w:pStyle w:val="List"/>
        <w:numPr>
          <w:ilvl w:val="2"/>
          <w:numId w:val="1"/>
        </w:numPr>
        <w:rPr>
          <w:rStyle w:val="Hyperlink"/>
          <w:color w:val="auto"/>
          <w:u w:val="none"/>
        </w:rPr>
      </w:pPr>
      <w:r w:rsidRPr="00FF2CDE">
        <w:rPr>
          <w:rStyle w:val="Hyperlink"/>
          <w:rFonts w:asciiTheme="minorHAnsi" w:hAnsiTheme="minorHAnsi" w:cstheme="minorHAnsi"/>
          <w:color w:val="auto"/>
          <w:u w:val="none"/>
        </w:rPr>
        <w:t>Meeting adjourned by</w:t>
      </w:r>
      <w:r w:rsidRPr="006925AC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6925AC" w:rsidRPr="006925AC">
        <w:rPr>
          <w:rStyle w:val="Hyperlink"/>
          <w:rFonts w:asciiTheme="minorHAnsi" w:hAnsiTheme="minorHAnsi" w:cstheme="minorHAnsi"/>
          <w:color w:val="auto"/>
          <w:u w:val="none"/>
        </w:rPr>
        <w:t>Acosta</w:t>
      </w:r>
      <w:r w:rsidR="00FF2CDE" w:rsidRPr="006925AC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FF2CDE">
        <w:rPr>
          <w:rStyle w:val="Hyperlink"/>
          <w:rFonts w:asciiTheme="minorHAnsi" w:hAnsiTheme="minorHAnsi" w:cstheme="minorHAnsi"/>
          <w:color w:val="auto"/>
          <w:u w:val="none"/>
        </w:rPr>
        <w:t>at</w:t>
      </w:r>
      <w:r w:rsidR="006925AC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A86243">
        <w:rPr>
          <w:rStyle w:val="Hyperlink"/>
          <w:rFonts w:asciiTheme="minorHAnsi" w:hAnsiTheme="minorHAnsi" w:cstheme="minorHAnsi"/>
          <w:color w:val="auto"/>
          <w:u w:val="none"/>
        </w:rPr>
        <w:t>8:09pm</w:t>
      </w:r>
    </w:p>
    <w:p w14:paraId="27E66D9B" w14:textId="77777777" w:rsidR="00E72CD8" w:rsidRPr="00472341" w:rsidRDefault="00E72CD8" w:rsidP="00E72CD8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48403CA" w14:textId="6D426A49" w:rsidR="00DA5A0B" w:rsidRPr="00472341" w:rsidRDefault="00DA5A0B" w:rsidP="00E72CD8">
      <w:pPr>
        <w:ind w:left="1080" w:hanging="360"/>
        <w:rPr>
          <w:rFonts w:asciiTheme="minorHAnsi" w:hAnsiTheme="minorHAnsi" w:cstheme="minorHAnsi"/>
        </w:rPr>
      </w:pPr>
    </w:p>
    <w:sectPr w:rsidR="00DA5A0B" w:rsidRPr="00472341" w:rsidSect="00E65015">
      <w:head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9C17A" w14:textId="77777777" w:rsidR="004054DE" w:rsidRDefault="004054DE" w:rsidP="005763C6">
      <w:r>
        <w:separator/>
      </w:r>
    </w:p>
  </w:endnote>
  <w:endnote w:type="continuationSeparator" w:id="0">
    <w:p w14:paraId="5384E2E1" w14:textId="77777777" w:rsidR="004054DE" w:rsidRDefault="004054DE" w:rsidP="005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9D0D" w14:textId="77777777" w:rsidR="004054DE" w:rsidRDefault="004054DE" w:rsidP="005763C6">
      <w:r>
        <w:separator/>
      </w:r>
    </w:p>
  </w:footnote>
  <w:footnote w:type="continuationSeparator" w:id="0">
    <w:p w14:paraId="4F4EB21F" w14:textId="77777777" w:rsidR="004054DE" w:rsidRDefault="004054DE" w:rsidP="005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30626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0D3845" w14:textId="7DABC701" w:rsidR="003F646D" w:rsidRDefault="003F646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D99516" w14:textId="77777777" w:rsidR="003F646D" w:rsidRDefault="003F64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523"/>
    <w:multiLevelType w:val="multilevel"/>
    <w:tmpl w:val="E418FF82"/>
    <w:styleLink w:val="ASFLCMinutes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4526CE"/>
    <w:multiLevelType w:val="multilevel"/>
    <w:tmpl w:val="6BB8D30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2E74B5" w:themeColor="accent1" w:themeShade="BF"/>
        <w:sz w:val="28"/>
        <w:vertAlign w:val="baseline"/>
      </w:rPr>
    </w:lvl>
    <w:lvl w:ilvl="1">
      <w:start w:val="1"/>
      <w:numFmt w:val="lowerLetter"/>
      <w:pStyle w:val="List"/>
      <w:lvlText w:val="%2."/>
      <w:lvlJc w:val="left"/>
      <w:pPr>
        <w:ind w:left="108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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Paragraph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3F9C7C97"/>
    <w:multiLevelType w:val="hybridMultilevel"/>
    <w:tmpl w:val="B664A766"/>
    <w:lvl w:ilvl="0" w:tplc="B094AE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C324C4"/>
    <w:multiLevelType w:val="hybridMultilevel"/>
    <w:tmpl w:val="53CAD36A"/>
    <w:lvl w:ilvl="0" w:tplc="5F9417B8">
      <w:start w:val="2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4B9A186A"/>
    <w:multiLevelType w:val="hybridMultilevel"/>
    <w:tmpl w:val="9E58168A"/>
    <w:lvl w:ilvl="0" w:tplc="25F0ED1A">
      <w:start w:val="1"/>
      <w:numFmt w:val="decimal"/>
      <w:pStyle w:val="Heading3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700" w:hanging="360"/>
      </w:pPr>
    </w:lvl>
    <w:lvl w:ilvl="3" w:tplc="ACD4BE7E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C20BD3"/>
    <w:multiLevelType w:val="hybridMultilevel"/>
    <w:tmpl w:val="0DD4030A"/>
    <w:lvl w:ilvl="0" w:tplc="D16E0D2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22817973">
    <w:abstractNumId w:val="1"/>
  </w:num>
  <w:num w:numId="2" w16cid:durableId="287250039">
    <w:abstractNumId w:val="4"/>
  </w:num>
  <w:num w:numId="3" w16cid:durableId="706032907">
    <w:abstractNumId w:val="2"/>
  </w:num>
  <w:num w:numId="4" w16cid:durableId="269438959">
    <w:abstractNumId w:val="0"/>
  </w:num>
  <w:num w:numId="5" w16cid:durableId="1517227890">
    <w:abstractNumId w:val="3"/>
  </w:num>
  <w:num w:numId="6" w16cid:durableId="87210909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BCF"/>
    <w:rsid w:val="00010925"/>
    <w:rsid w:val="00031345"/>
    <w:rsid w:val="00031807"/>
    <w:rsid w:val="00034CDE"/>
    <w:rsid w:val="00040BCF"/>
    <w:rsid w:val="00040BFA"/>
    <w:rsid w:val="00040D95"/>
    <w:rsid w:val="0005525A"/>
    <w:rsid w:val="00057E38"/>
    <w:rsid w:val="00065353"/>
    <w:rsid w:val="000662CC"/>
    <w:rsid w:val="00072D82"/>
    <w:rsid w:val="0007525A"/>
    <w:rsid w:val="0007759A"/>
    <w:rsid w:val="00077A3D"/>
    <w:rsid w:val="00082D54"/>
    <w:rsid w:val="00084094"/>
    <w:rsid w:val="0009217A"/>
    <w:rsid w:val="000A136C"/>
    <w:rsid w:val="000A7ABC"/>
    <w:rsid w:val="000B0CD4"/>
    <w:rsid w:val="000C1238"/>
    <w:rsid w:val="000C1902"/>
    <w:rsid w:val="000C3913"/>
    <w:rsid w:val="000C7D42"/>
    <w:rsid w:val="000D0DCA"/>
    <w:rsid w:val="000E7010"/>
    <w:rsid w:val="000F0D10"/>
    <w:rsid w:val="000F52C8"/>
    <w:rsid w:val="000F716C"/>
    <w:rsid w:val="00110F0F"/>
    <w:rsid w:val="00113188"/>
    <w:rsid w:val="00127191"/>
    <w:rsid w:val="00130F3A"/>
    <w:rsid w:val="00131D49"/>
    <w:rsid w:val="001358C8"/>
    <w:rsid w:val="00137917"/>
    <w:rsid w:val="001530B5"/>
    <w:rsid w:val="0016015C"/>
    <w:rsid w:val="00164F26"/>
    <w:rsid w:val="00167FFC"/>
    <w:rsid w:val="001720E2"/>
    <w:rsid w:val="001851A5"/>
    <w:rsid w:val="00186F29"/>
    <w:rsid w:val="00191B24"/>
    <w:rsid w:val="001B3D7F"/>
    <w:rsid w:val="001C374F"/>
    <w:rsid w:val="001C4AE0"/>
    <w:rsid w:val="001C7964"/>
    <w:rsid w:val="001D54FE"/>
    <w:rsid w:val="001E4BBB"/>
    <w:rsid w:val="001F4579"/>
    <w:rsid w:val="001F7236"/>
    <w:rsid w:val="00207F98"/>
    <w:rsid w:val="00217839"/>
    <w:rsid w:val="00234AF5"/>
    <w:rsid w:val="00234BC7"/>
    <w:rsid w:val="00240575"/>
    <w:rsid w:val="00251FE7"/>
    <w:rsid w:val="002558D0"/>
    <w:rsid w:val="00264334"/>
    <w:rsid w:val="00266CC2"/>
    <w:rsid w:val="00274A90"/>
    <w:rsid w:val="00281CF7"/>
    <w:rsid w:val="002879CD"/>
    <w:rsid w:val="00296050"/>
    <w:rsid w:val="002A205C"/>
    <w:rsid w:val="002A4515"/>
    <w:rsid w:val="002A770E"/>
    <w:rsid w:val="002B2FD8"/>
    <w:rsid w:val="002C6E54"/>
    <w:rsid w:val="002C72E6"/>
    <w:rsid w:val="002D16C7"/>
    <w:rsid w:val="002E1CDC"/>
    <w:rsid w:val="002E74D4"/>
    <w:rsid w:val="00303075"/>
    <w:rsid w:val="00303A92"/>
    <w:rsid w:val="00306CB0"/>
    <w:rsid w:val="0031328F"/>
    <w:rsid w:val="00320B42"/>
    <w:rsid w:val="00340FE9"/>
    <w:rsid w:val="00346286"/>
    <w:rsid w:val="003468DC"/>
    <w:rsid w:val="00356A07"/>
    <w:rsid w:val="00363680"/>
    <w:rsid w:val="0036715E"/>
    <w:rsid w:val="00367B1B"/>
    <w:rsid w:val="00380B8A"/>
    <w:rsid w:val="00380FB1"/>
    <w:rsid w:val="0038590B"/>
    <w:rsid w:val="003A20A9"/>
    <w:rsid w:val="003D079C"/>
    <w:rsid w:val="003D52D1"/>
    <w:rsid w:val="003E20A0"/>
    <w:rsid w:val="003E51FA"/>
    <w:rsid w:val="003F12AD"/>
    <w:rsid w:val="003F12FA"/>
    <w:rsid w:val="003F4847"/>
    <w:rsid w:val="003F646D"/>
    <w:rsid w:val="004054DE"/>
    <w:rsid w:val="004138D2"/>
    <w:rsid w:val="00420878"/>
    <w:rsid w:val="00423F9C"/>
    <w:rsid w:val="00425485"/>
    <w:rsid w:val="00432331"/>
    <w:rsid w:val="00435AB2"/>
    <w:rsid w:val="00436314"/>
    <w:rsid w:val="00440FCF"/>
    <w:rsid w:val="00447D08"/>
    <w:rsid w:val="00453253"/>
    <w:rsid w:val="00455E81"/>
    <w:rsid w:val="004564FE"/>
    <w:rsid w:val="00456CF9"/>
    <w:rsid w:val="00472341"/>
    <w:rsid w:val="00472B62"/>
    <w:rsid w:val="004749DC"/>
    <w:rsid w:val="00475B63"/>
    <w:rsid w:val="004871BF"/>
    <w:rsid w:val="00490EF1"/>
    <w:rsid w:val="0049106E"/>
    <w:rsid w:val="00492899"/>
    <w:rsid w:val="00495088"/>
    <w:rsid w:val="004A00E5"/>
    <w:rsid w:val="004A35AD"/>
    <w:rsid w:val="004A4C33"/>
    <w:rsid w:val="004B59DF"/>
    <w:rsid w:val="004B5CDB"/>
    <w:rsid w:val="004C1DDB"/>
    <w:rsid w:val="004C30FC"/>
    <w:rsid w:val="004E62EB"/>
    <w:rsid w:val="004F1AF9"/>
    <w:rsid w:val="00500410"/>
    <w:rsid w:val="005010C4"/>
    <w:rsid w:val="00511C59"/>
    <w:rsid w:val="00515488"/>
    <w:rsid w:val="005230F7"/>
    <w:rsid w:val="00535995"/>
    <w:rsid w:val="0053610D"/>
    <w:rsid w:val="00536EDE"/>
    <w:rsid w:val="00540014"/>
    <w:rsid w:val="00560A04"/>
    <w:rsid w:val="005763C6"/>
    <w:rsid w:val="0058245A"/>
    <w:rsid w:val="005960E0"/>
    <w:rsid w:val="005A10A9"/>
    <w:rsid w:val="005B36EA"/>
    <w:rsid w:val="005C2A51"/>
    <w:rsid w:val="005C79CF"/>
    <w:rsid w:val="005D0BC0"/>
    <w:rsid w:val="005D1583"/>
    <w:rsid w:val="005E5AB4"/>
    <w:rsid w:val="005F0AB4"/>
    <w:rsid w:val="005F1F0E"/>
    <w:rsid w:val="00605F27"/>
    <w:rsid w:val="006105D0"/>
    <w:rsid w:val="006155E6"/>
    <w:rsid w:val="00631492"/>
    <w:rsid w:val="00633A03"/>
    <w:rsid w:val="006419D9"/>
    <w:rsid w:val="00642C08"/>
    <w:rsid w:val="00654048"/>
    <w:rsid w:val="00665E22"/>
    <w:rsid w:val="00672608"/>
    <w:rsid w:val="006752ED"/>
    <w:rsid w:val="00677B36"/>
    <w:rsid w:val="0069125C"/>
    <w:rsid w:val="006925AC"/>
    <w:rsid w:val="00694CAE"/>
    <w:rsid w:val="006967F5"/>
    <w:rsid w:val="00697FDA"/>
    <w:rsid w:val="006A0122"/>
    <w:rsid w:val="006B01E1"/>
    <w:rsid w:val="006B07D8"/>
    <w:rsid w:val="006B5FA3"/>
    <w:rsid w:val="006B6EC0"/>
    <w:rsid w:val="006C4961"/>
    <w:rsid w:val="006C753D"/>
    <w:rsid w:val="006D0281"/>
    <w:rsid w:val="006D6A53"/>
    <w:rsid w:val="006F2A03"/>
    <w:rsid w:val="006F6B71"/>
    <w:rsid w:val="00720F43"/>
    <w:rsid w:val="007231AA"/>
    <w:rsid w:val="007231D1"/>
    <w:rsid w:val="00725A62"/>
    <w:rsid w:val="00726C6D"/>
    <w:rsid w:val="00736C2D"/>
    <w:rsid w:val="0074447D"/>
    <w:rsid w:val="007742FA"/>
    <w:rsid w:val="00783868"/>
    <w:rsid w:val="00796813"/>
    <w:rsid w:val="0079688A"/>
    <w:rsid w:val="00797BE1"/>
    <w:rsid w:val="007B79EE"/>
    <w:rsid w:val="007E23F1"/>
    <w:rsid w:val="007E6AB9"/>
    <w:rsid w:val="007F50FF"/>
    <w:rsid w:val="00800498"/>
    <w:rsid w:val="00801A96"/>
    <w:rsid w:val="0080209E"/>
    <w:rsid w:val="00805279"/>
    <w:rsid w:val="00805C40"/>
    <w:rsid w:val="00812DE0"/>
    <w:rsid w:val="0081426F"/>
    <w:rsid w:val="0082283B"/>
    <w:rsid w:val="00826F46"/>
    <w:rsid w:val="00836337"/>
    <w:rsid w:val="00845ACF"/>
    <w:rsid w:val="008664B7"/>
    <w:rsid w:val="00870728"/>
    <w:rsid w:val="00875932"/>
    <w:rsid w:val="008959B2"/>
    <w:rsid w:val="008A3780"/>
    <w:rsid w:val="008B4648"/>
    <w:rsid w:val="008B4DE5"/>
    <w:rsid w:val="008C0BAC"/>
    <w:rsid w:val="008C2D77"/>
    <w:rsid w:val="008E3CF9"/>
    <w:rsid w:val="00901A12"/>
    <w:rsid w:val="0090506D"/>
    <w:rsid w:val="00906B79"/>
    <w:rsid w:val="00911A16"/>
    <w:rsid w:val="00914E1D"/>
    <w:rsid w:val="00916702"/>
    <w:rsid w:val="00916A6B"/>
    <w:rsid w:val="00920671"/>
    <w:rsid w:val="009342A0"/>
    <w:rsid w:val="00940EC4"/>
    <w:rsid w:val="00941347"/>
    <w:rsid w:val="009519F4"/>
    <w:rsid w:val="00952318"/>
    <w:rsid w:val="0095417E"/>
    <w:rsid w:val="009637E0"/>
    <w:rsid w:val="00975444"/>
    <w:rsid w:val="00982195"/>
    <w:rsid w:val="00982468"/>
    <w:rsid w:val="00995318"/>
    <w:rsid w:val="009953CD"/>
    <w:rsid w:val="009B4CB7"/>
    <w:rsid w:val="009B7FE1"/>
    <w:rsid w:val="009C60D2"/>
    <w:rsid w:val="009D23DA"/>
    <w:rsid w:val="009E296D"/>
    <w:rsid w:val="009E4A9D"/>
    <w:rsid w:val="009E59E2"/>
    <w:rsid w:val="009E6BB9"/>
    <w:rsid w:val="009E7D88"/>
    <w:rsid w:val="009F1A83"/>
    <w:rsid w:val="00A01CF3"/>
    <w:rsid w:val="00A026B8"/>
    <w:rsid w:val="00A0339A"/>
    <w:rsid w:val="00A06D76"/>
    <w:rsid w:val="00A11742"/>
    <w:rsid w:val="00A11ECF"/>
    <w:rsid w:val="00A14D31"/>
    <w:rsid w:val="00A30775"/>
    <w:rsid w:val="00A30E25"/>
    <w:rsid w:val="00A362E5"/>
    <w:rsid w:val="00A36B90"/>
    <w:rsid w:val="00A44DE9"/>
    <w:rsid w:val="00A50AB0"/>
    <w:rsid w:val="00A5482A"/>
    <w:rsid w:val="00A57001"/>
    <w:rsid w:val="00A86243"/>
    <w:rsid w:val="00AA3EC3"/>
    <w:rsid w:val="00AA5D1A"/>
    <w:rsid w:val="00AA60D2"/>
    <w:rsid w:val="00AB3EBE"/>
    <w:rsid w:val="00AB70F6"/>
    <w:rsid w:val="00AC6162"/>
    <w:rsid w:val="00AC77AA"/>
    <w:rsid w:val="00AD1A45"/>
    <w:rsid w:val="00AD4E71"/>
    <w:rsid w:val="00AD585A"/>
    <w:rsid w:val="00AE6D53"/>
    <w:rsid w:val="00AF1C65"/>
    <w:rsid w:val="00AF1FE6"/>
    <w:rsid w:val="00AF67C3"/>
    <w:rsid w:val="00B00891"/>
    <w:rsid w:val="00B021EE"/>
    <w:rsid w:val="00B04795"/>
    <w:rsid w:val="00B07BF7"/>
    <w:rsid w:val="00B12706"/>
    <w:rsid w:val="00B131CB"/>
    <w:rsid w:val="00B16244"/>
    <w:rsid w:val="00B209C7"/>
    <w:rsid w:val="00B21E7F"/>
    <w:rsid w:val="00B26A63"/>
    <w:rsid w:val="00B36478"/>
    <w:rsid w:val="00B42F77"/>
    <w:rsid w:val="00B559CB"/>
    <w:rsid w:val="00B66BC4"/>
    <w:rsid w:val="00B749E3"/>
    <w:rsid w:val="00B80012"/>
    <w:rsid w:val="00B82320"/>
    <w:rsid w:val="00BA0921"/>
    <w:rsid w:val="00BB15AD"/>
    <w:rsid w:val="00BB4AD4"/>
    <w:rsid w:val="00BC344C"/>
    <w:rsid w:val="00BC4DBD"/>
    <w:rsid w:val="00BC50E5"/>
    <w:rsid w:val="00BD1A87"/>
    <w:rsid w:val="00BD59C7"/>
    <w:rsid w:val="00BD7B02"/>
    <w:rsid w:val="00BE0D85"/>
    <w:rsid w:val="00BE2742"/>
    <w:rsid w:val="00BE77EF"/>
    <w:rsid w:val="00BF620C"/>
    <w:rsid w:val="00C045E0"/>
    <w:rsid w:val="00C07332"/>
    <w:rsid w:val="00C1231D"/>
    <w:rsid w:val="00C12A22"/>
    <w:rsid w:val="00C24177"/>
    <w:rsid w:val="00C266F1"/>
    <w:rsid w:val="00C30718"/>
    <w:rsid w:val="00C527A8"/>
    <w:rsid w:val="00C52B6C"/>
    <w:rsid w:val="00C60757"/>
    <w:rsid w:val="00C62A2B"/>
    <w:rsid w:val="00C7200F"/>
    <w:rsid w:val="00C7213F"/>
    <w:rsid w:val="00C75FA4"/>
    <w:rsid w:val="00C817F7"/>
    <w:rsid w:val="00C82378"/>
    <w:rsid w:val="00C866A3"/>
    <w:rsid w:val="00CA7E4C"/>
    <w:rsid w:val="00CD08CF"/>
    <w:rsid w:val="00CD0CCC"/>
    <w:rsid w:val="00CD3E5B"/>
    <w:rsid w:val="00CD5900"/>
    <w:rsid w:val="00CF70B7"/>
    <w:rsid w:val="00CF76D3"/>
    <w:rsid w:val="00D0566B"/>
    <w:rsid w:val="00D15EA4"/>
    <w:rsid w:val="00D25968"/>
    <w:rsid w:val="00D3353B"/>
    <w:rsid w:val="00D35093"/>
    <w:rsid w:val="00D405F4"/>
    <w:rsid w:val="00D47267"/>
    <w:rsid w:val="00D577F6"/>
    <w:rsid w:val="00D62DDC"/>
    <w:rsid w:val="00D70765"/>
    <w:rsid w:val="00D7161E"/>
    <w:rsid w:val="00D801D4"/>
    <w:rsid w:val="00D83364"/>
    <w:rsid w:val="00D95BD6"/>
    <w:rsid w:val="00DA0471"/>
    <w:rsid w:val="00DA5A0B"/>
    <w:rsid w:val="00DA6340"/>
    <w:rsid w:val="00DB3AC3"/>
    <w:rsid w:val="00DB6B0A"/>
    <w:rsid w:val="00DB77F1"/>
    <w:rsid w:val="00DC2884"/>
    <w:rsid w:val="00DD005C"/>
    <w:rsid w:val="00DD1F0F"/>
    <w:rsid w:val="00DE12A6"/>
    <w:rsid w:val="00DE760D"/>
    <w:rsid w:val="00DF6A72"/>
    <w:rsid w:val="00E066B1"/>
    <w:rsid w:val="00E11828"/>
    <w:rsid w:val="00E15547"/>
    <w:rsid w:val="00E47581"/>
    <w:rsid w:val="00E475DA"/>
    <w:rsid w:val="00E65015"/>
    <w:rsid w:val="00E65FC6"/>
    <w:rsid w:val="00E72CD8"/>
    <w:rsid w:val="00E73898"/>
    <w:rsid w:val="00E75A65"/>
    <w:rsid w:val="00E84CA5"/>
    <w:rsid w:val="00E9041C"/>
    <w:rsid w:val="00E918D7"/>
    <w:rsid w:val="00E925A7"/>
    <w:rsid w:val="00EA1449"/>
    <w:rsid w:val="00EA223E"/>
    <w:rsid w:val="00EA3068"/>
    <w:rsid w:val="00EC5A07"/>
    <w:rsid w:val="00EC64CB"/>
    <w:rsid w:val="00EE5ED8"/>
    <w:rsid w:val="00EE639F"/>
    <w:rsid w:val="00EE7607"/>
    <w:rsid w:val="00EF02B9"/>
    <w:rsid w:val="00EF46F7"/>
    <w:rsid w:val="00F31853"/>
    <w:rsid w:val="00F45428"/>
    <w:rsid w:val="00F61347"/>
    <w:rsid w:val="00F658C5"/>
    <w:rsid w:val="00F715E7"/>
    <w:rsid w:val="00F82D63"/>
    <w:rsid w:val="00F9511D"/>
    <w:rsid w:val="00FA5EEE"/>
    <w:rsid w:val="00FD398B"/>
    <w:rsid w:val="00FE3046"/>
    <w:rsid w:val="00FE5E1B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47EE6"/>
  <w15:chartTrackingRefBased/>
  <w15:docId w15:val="{40643DFC-3DC2-4128-A58E-36C488FA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917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575"/>
    <w:pPr>
      <w:keepNext/>
      <w:keepLines/>
      <w:numPr>
        <w:numId w:val="1"/>
      </w:numPr>
      <w:spacing w:before="240"/>
      <w:outlineLvl w:val="0"/>
    </w:pPr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60E0"/>
    <w:pPr>
      <w:keepNext/>
      <w:keepLines/>
      <w:widowControl w:val="0"/>
      <w:autoSpaceDE w:val="0"/>
      <w:autoSpaceDN w:val="0"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340FE9"/>
    <w:pPr>
      <w:keepNext/>
      <w:numPr>
        <w:numId w:val="2"/>
      </w:numPr>
      <w:ind w:right="-1170"/>
      <w:outlineLvl w:val="2"/>
    </w:pPr>
    <w:rPr>
      <w:rFonts w:asciiTheme="minorHAnsi" w:hAnsiTheme="minorHAnsi" w:cstheme="minorHAnsi"/>
      <w:bCs/>
      <w:sz w:val="22"/>
      <w:szCs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0B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0B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60E0"/>
    <w:rPr>
      <w:rFonts w:ascii="Times New Roman" w:eastAsiaTheme="majorEastAsia" w:hAnsi="Times New Roman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40FE9"/>
    <w:rPr>
      <w:rFonts w:cstheme="minorHAnsi"/>
      <w:bCs/>
      <w:szCs w:val="18"/>
    </w:rPr>
  </w:style>
  <w:style w:type="paragraph" w:styleId="ListParagraph">
    <w:name w:val="List Paragraph"/>
    <w:basedOn w:val="Normal"/>
    <w:autoRedefine/>
    <w:uiPriority w:val="34"/>
    <w:qFormat/>
    <w:rsid w:val="00217839"/>
    <w:pPr>
      <w:numPr>
        <w:ilvl w:val="4"/>
        <w:numId w:val="1"/>
      </w:numPr>
    </w:pPr>
    <w:rPr>
      <w:rFonts w:asciiTheme="minorHAnsi" w:hAnsiTheme="minorHAnsi" w:cstheme="minorHAnsi"/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040BCF"/>
    <w:rPr>
      <w:rFonts w:ascii="Times New Roman" w:hAnsi="Times New Roman" w:cs="Times New Roman" w:hint="default"/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0575"/>
    <w:rPr>
      <w:rFonts w:ascii="Calibri" w:eastAsiaTheme="majorEastAsia" w:hAnsi="Calibri" w:cs="Calibr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040BC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40BCF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C4D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A03"/>
    <w:rPr>
      <w:color w:val="954F72" w:themeColor="followedHyperlink"/>
      <w:u w:val="single"/>
    </w:rPr>
  </w:style>
  <w:style w:type="paragraph" w:customStyle="1" w:styleId="xmsonormal">
    <w:name w:val="x_msonormal"/>
    <w:basedOn w:val="Normal"/>
    <w:rsid w:val="005F1F0E"/>
    <w:rPr>
      <w:rFonts w:ascii="Calibri" w:eastAsiaTheme="minorEastAsia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BC7"/>
    <w:rPr>
      <w:rFonts w:ascii="Segoe UI" w:hAnsi="Segoe UI" w:cs="Segoe UI"/>
      <w:sz w:val="18"/>
      <w:szCs w:val="18"/>
    </w:rPr>
  </w:style>
  <w:style w:type="character" w:customStyle="1" w:styleId="contentpasted0">
    <w:name w:val="contentpasted0"/>
    <w:basedOn w:val="DefaultParagraphFont"/>
    <w:rsid w:val="006F2A03"/>
  </w:style>
  <w:style w:type="paragraph" w:styleId="NormalWeb">
    <w:name w:val="Normal (Web)"/>
    <w:basedOn w:val="Normal"/>
    <w:uiPriority w:val="99"/>
    <w:semiHidden/>
    <w:unhideWhenUsed/>
    <w:rsid w:val="0081426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3C6"/>
    <w:rPr>
      <w:rFonts w:ascii="Times New Roman" w:hAnsi="Times New Roman" w:cs="Times New Roman"/>
      <w:sz w:val="24"/>
      <w:szCs w:val="24"/>
    </w:rPr>
  </w:style>
  <w:style w:type="paragraph" w:customStyle="1" w:styleId="status-active">
    <w:name w:val="status-active"/>
    <w:basedOn w:val="Normal"/>
    <w:rsid w:val="0083633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36337"/>
  </w:style>
  <w:style w:type="paragraph" w:customStyle="1" w:styleId="xxmsonormal">
    <w:name w:val="x_xmsonormal"/>
    <w:basedOn w:val="Normal"/>
    <w:rsid w:val="00432331"/>
    <w:rPr>
      <w:rFonts w:ascii="Calibri" w:eastAsiaTheme="minorHAnsi" w:hAnsi="Calibri" w:cs="Calibri"/>
      <w:sz w:val="22"/>
      <w:szCs w:val="22"/>
    </w:rPr>
  </w:style>
  <w:style w:type="numbering" w:customStyle="1" w:styleId="ASFLCMinutes">
    <w:name w:val="ASFLC Minutes"/>
    <w:uiPriority w:val="99"/>
    <w:rsid w:val="005B36EA"/>
    <w:pPr>
      <w:numPr>
        <w:numId w:val="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4138D2"/>
    <w:pPr>
      <w:contextualSpacing/>
    </w:pPr>
    <w:rPr>
      <w:rFonts w:asciiTheme="minorHAnsi" w:eastAsiaTheme="majorEastAsia" w:hAnsiTheme="minorHAnsi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4138D2"/>
    <w:rPr>
      <w:rFonts w:eastAsiaTheme="majorEastAsia" w:cstheme="minorHAnsi"/>
      <w:b/>
      <w:bCs/>
      <w:color w:val="2E74B5" w:themeColor="accent1" w:themeShade="BF"/>
      <w:spacing w:val="-10"/>
      <w:kern w:val="28"/>
      <w:sz w:val="40"/>
      <w:szCs w:val="40"/>
    </w:rPr>
  </w:style>
  <w:style w:type="paragraph" w:styleId="List">
    <w:name w:val="List"/>
    <w:basedOn w:val="Normal"/>
    <w:uiPriority w:val="99"/>
    <w:unhideWhenUsed/>
    <w:rsid w:val="00DE760D"/>
    <w:pPr>
      <w:numPr>
        <w:ilvl w:val="1"/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f3be41-f57b-4685-be59-f06645cae530">
      <Terms xmlns="http://schemas.microsoft.com/office/infopath/2007/PartnerControls"/>
    </lcf76f155ced4ddcb4097134ff3c332f>
    <TaxCatchAll xmlns="2d2fa36d-15ee-4a30-b7c4-11099dcbb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537C4255BF0D449A8FFAC1A779A8C8" ma:contentTypeVersion="18" ma:contentTypeDescription="Create a new document." ma:contentTypeScope="" ma:versionID="7b250629636b356335563e3ad5cb4ed0">
  <xsd:schema xmlns:xsd="http://www.w3.org/2001/XMLSchema" xmlns:xs="http://www.w3.org/2001/XMLSchema" xmlns:p="http://schemas.microsoft.com/office/2006/metadata/properties" xmlns:ns2="d8f3be41-f57b-4685-be59-f06645cae530" xmlns:ns3="2d2fa36d-15ee-4a30-b7c4-11099dcbb2da" targetNamespace="http://schemas.microsoft.com/office/2006/metadata/properties" ma:root="true" ma:fieldsID="fe5fbe8d7dd3b4e196c85c353c0efe43" ns2:_="" ns3:_="">
    <xsd:import namespace="d8f3be41-f57b-4685-be59-f06645cae530"/>
    <xsd:import namespace="2d2fa36d-15ee-4a30-b7c4-11099dcbb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f3be41-f57b-4685-be59-f06645cae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d5f2cba-9377-4602-8bd3-5aef7a863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a36d-15ee-4a30-b7c4-11099dcbb2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aa456-3ad5-4b5a-9510-6ea1e26e0452}" ma:internalName="TaxCatchAll" ma:showField="CatchAllData" ma:web="2d2fa36d-15ee-4a30-b7c4-11099dcbb2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F6C14C-D514-41D1-A8A1-A6F03884C746}">
  <ds:schemaRefs>
    <ds:schemaRef ds:uri="http://schemas.microsoft.com/office/2006/metadata/properties"/>
    <ds:schemaRef ds:uri="http://schemas.microsoft.com/office/infopath/2007/PartnerControls"/>
    <ds:schemaRef ds:uri="d8f3be41-f57b-4685-be59-f06645cae530"/>
    <ds:schemaRef ds:uri="2d2fa36d-15ee-4a30-b7c4-11099dcbb2da"/>
  </ds:schemaRefs>
</ds:datastoreItem>
</file>

<file path=customXml/itemProps2.xml><?xml version="1.0" encoding="utf-8"?>
<ds:datastoreItem xmlns:ds="http://schemas.openxmlformats.org/officeDocument/2006/customXml" ds:itemID="{27569003-EEE9-4F8E-91D4-A1E1BE681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5A686-2E7D-4985-B830-E2D88D750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f3be41-f57b-4685-be59-f06645cae530"/>
    <ds:schemaRef ds:uri="2d2fa36d-15ee-4a30-b7c4-11099dcbb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Kyle Hornbuckle</cp:lastModifiedBy>
  <cp:revision>17</cp:revision>
  <cp:lastPrinted>2021-10-21T18:29:00Z</cp:lastPrinted>
  <dcterms:created xsi:type="dcterms:W3CDTF">2024-09-17T06:33:00Z</dcterms:created>
  <dcterms:modified xsi:type="dcterms:W3CDTF">2024-11-07T17:43:00Z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0x010100EB537C4255BF0D449A8FFAC1A779A8C8</vt:lpwstr>
  </property>
</Properties>
</file>